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DDC3" w14:textId="77777777" w:rsidR="00B116CD" w:rsidRDefault="00B116CD">
      <w:pPr>
        <w:rPr>
          <w:b/>
          <w:sz w:val="28"/>
          <w:szCs w:val="28"/>
        </w:rPr>
      </w:pPr>
      <w:r w:rsidRPr="00B116C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7A45953" wp14:editId="670380B8">
            <wp:simplePos x="0" y="0"/>
            <wp:positionH relativeFrom="column">
              <wp:posOffset>4381500</wp:posOffset>
            </wp:positionH>
            <wp:positionV relativeFrom="paragraph">
              <wp:posOffset>190500</wp:posOffset>
            </wp:positionV>
            <wp:extent cx="2362200" cy="1104900"/>
            <wp:effectExtent l="0" t="0" r="0" b="0"/>
            <wp:wrapSquare wrapText="bothSides"/>
            <wp:docPr id="1" name="Picture 1" descr="C:\Users\stebbingss\Desktop\JPUH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bbingss\Desktop\JPUH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3CF6" w14:textId="77777777" w:rsidR="00B116CD" w:rsidRDefault="00B116CD">
      <w:pPr>
        <w:rPr>
          <w:b/>
          <w:sz w:val="28"/>
          <w:szCs w:val="28"/>
        </w:rPr>
      </w:pPr>
    </w:p>
    <w:p w14:paraId="70A568E7" w14:textId="77777777" w:rsidR="00B116CD" w:rsidRDefault="00B116CD">
      <w:pPr>
        <w:rPr>
          <w:b/>
          <w:sz w:val="28"/>
          <w:szCs w:val="28"/>
        </w:rPr>
      </w:pPr>
    </w:p>
    <w:p w14:paraId="14B66752" w14:textId="77777777" w:rsidR="00B116CD" w:rsidRPr="00B116CD" w:rsidRDefault="00B116CD">
      <w:pPr>
        <w:rPr>
          <w:b/>
          <w:szCs w:val="28"/>
        </w:rPr>
      </w:pPr>
    </w:p>
    <w:p w14:paraId="34A682F1" w14:textId="77777777" w:rsidR="00B116CD" w:rsidRDefault="00B116CD">
      <w:pPr>
        <w:rPr>
          <w:rFonts w:ascii="Arial" w:hAnsi="Arial" w:cs="Arial"/>
          <w:b/>
        </w:rPr>
      </w:pPr>
    </w:p>
    <w:p w14:paraId="72FA1C55" w14:textId="7AE45A9B" w:rsidR="00E026E2" w:rsidRPr="005B3570" w:rsidRDefault="00263B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Briefing Sheet following</w:t>
      </w:r>
      <w:r w:rsidR="00F54A72" w:rsidRPr="005B3570">
        <w:rPr>
          <w:rFonts w:ascii="Arial" w:hAnsi="Arial" w:cs="Arial"/>
          <w:b/>
          <w:sz w:val="28"/>
        </w:rPr>
        <w:t xml:space="preserve"> </w:t>
      </w:r>
      <w:r w:rsidR="007C659D" w:rsidRPr="005B3570">
        <w:rPr>
          <w:rFonts w:ascii="Arial" w:hAnsi="Arial" w:cs="Arial"/>
          <w:b/>
          <w:sz w:val="28"/>
        </w:rPr>
        <w:t>Counci</w:t>
      </w:r>
      <w:r>
        <w:rPr>
          <w:rFonts w:ascii="Arial" w:hAnsi="Arial" w:cs="Arial"/>
          <w:b/>
          <w:sz w:val="28"/>
        </w:rPr>
        <w:t>l</w:t>
      </w:r>
      <w:r w:rsidR="00E7206D">
        <w:rPr>
          <w:rFonts w:ascii="Arial" w:hAnsi="Arial" w:cs="Arial"/>
          <w:b/>
          <w:sz w:val="28"/>
        </w:rPr>
        <w:t xml:space="preserve"> of Governors Meeting – </w:t>
      </w:r>
      <w:r w:rsidR="00941098">
        <w:rPr>
          <w:rFonts w:ascii="Arial" w:hAnsi="Arial" w:cs="Arial"/>
          <w:b/>
          <w:sz w:val="28"/>
        </w:rPr>
        <w:t>March</w:t>
      </w:r>
      <w:r w:rsidR="007446CB">
        <w:rPr>
          <w:rFonts w:ascii="Arial" w:hAnsi="Arial" w:cs="Arial"/>
          <w:b/>
          <w:sz w:val="28"/>
        </w:rPr>
        <w:t xml:space="preserve"> 2021</w:t>
      </w:r>
    </w:p>
    <w:p w14:paraId="001DDF58" w14:textId="206C7EAD" w:rsidR="006E7308" w:rsidRDefault="006E7308" w:rsidP="006E7308">
      <w:pPr>
        <w:rPr>
          <w:rFonts w:ascii="Arial" w:hAnsi="Arial" w:cs="Arial"/>
        </w:rPr>
      </w:pPr>
      <w:r w:rsidRPr="00B116CD">
        <w:rPr>
          <w:rFonts w:ascii="Arial" w:hAnsi="Arial" w:cs="Arial"/>
        </w:rPr>
        <w:t xml:space="preserve">This summary has </w:t>
      </w:r>
      <w:r w:rsidR="00D2747D" w:rsidRPr="00B116CD">
        <w:rPr>
          <w:rFonts w:ascii="Arial" w:hAnsi="Arial" w:cs="Arial"/>
        </w:rPr>
        <w:t>been produced following the latest</w:t>
      </w:r>
      <w:r w:rsidRPr="00B116CD">
        <w:rPr>
          <w:rFonts w:ascii="Arial" w:hAnsi="Arial" w:cs="Arial"/>
        </w:rPr>
        <w:t xml:space="preserve"> Council of Governors meet</w:t>
      </w:r>
      <w:r w:rsidR="00421E45" w:rsidRPr="00B116CD">
        <w:rPr>
          <w:rFonts w:ascii="Arial" w:hAnsi="Arial" w:cs="Arial"/>
        </w:rPr>
        <w:t>ing that was held</w:t>
      </w:r>
      <w:r w:rsidR="00AA5612">
        <w:rPr>
          <w:rFonts w:ascii="Arial" w:hAnsi="Arial" w:cs="Arial"/>
        </w:rPr>
        <w:t xml:space="preserve"> virtually,</w:t>
      </w:r>
      <w:r w:rsidR="00421E45" w:rsidRPr="00B116CD">
        <w:rPr>
          <w:rFonts w:ascii="Arial" w:hAnsi="Arial" w:cs="Arial"/>
        </w:rPr>
        <w:t xml:space="preserve"> in </w:t>
      </w:r>
      <w:r w:rsidR="00080D78">
        <w:rPr>
          <w:rFonts w:ascii="Arial" w:hAnsi="Arial" w:cs="Arial"/>
        </w:rPr>
        <w:t>public</w:t>
      </w:r>
      <w:r w:rsidR="00E7206D">
        <w:rPr>
          <w:rFonts w:ascii="Arial" w:hAnsi="Arial" w:cs="Arial"/>
        </w:rPr>
        <w:t xml:space="preserve"> on </w:t>
      </w:r>
      <w:r w:rsidR="00080D78">
        <w:rPr>
          <w:rFonts w:ascii="Arial" w:hAnsi="Arial" w:cs="Arial"/>
        </w:rPr>
        <w:t>1</w:t>
      </w:r>
      <w:r w:rsidR="00941098">
        <w:rPr>
          <w:rFonts w:ascii="Arial" w:hAnsi="Arial" w:cs="Arial"/>
        </w:rPr>
        <w:t>0</w:t>
      </w:r>
      <w:r w:rsidR="00941098" w:rsidRPr="00941098">
        <w:rPr>
          <w:rFonts w:ascii="Arial" w:hAnsi="Arial" w:cs="Arial"/>
          <w:vertAlign w:val="superscript"/>
        </w:rPr>
        <w:t>th</w:t>
      </w:r>
      <w:r w:rsidR="00941098">
        <w:rPr>
          <w:rFonts w:ascii="Arial" w:hAnsi="Arial" w:cs="Arial"/>
        </w:rPr>
        <w:t xml:space="preserve"> March</w:t>
      </w:r>
      <w:r w:rsidR="007446CB">
        <w:rPr>
          <w:rFonts w:ascii="Arial" w:hAnsi="Arial" w:cs="Arial"/>
        </w:rPr>
        <w:t xml:space="preserve"> 2021</w:t>
      </w:r>
      <w:r w:rsidR="00080D78">
        <w:rPr>
          <w:rFonts w:ascii="Arial" w:hAnsi="Arial" w:cs="Arial"/>
        </w:rPr>
        <w:t>. All</w:t>
      </w:r>
      <w:r w:rsidR="003E7E55">
        <w:rPr>
          <w:rFonts w:ascii="Arial" w:hAnsi="Arial" w:cs="Arial"/>
        </w:rPr>
        <w:t xml:space="preserve"> the papers and a recording of the meeting </w:t>
      </w:r>
      <w:r w:rsidR="003A1025">
        <w:rPr>
          <w:rFonts w:ascii="Arial" w:hAnsi="Arial" w:cs="Arial"/>
        </w:rPr>
        <w:t>are</w:t>
      </w:r>
      <w:r w:rsidR="003E7E55">
        <w:rPr>
          <w:rFonts w:ascii="Arial" w:hAnsi="Arial" w:cs="Arial"/>
        </w:rPr>
        <w:t xml:space="preserve"> available on the Trust website</w:t>
      </w:r>
      <w:r w:rsidR="00A32742" w:rsidRPr="00B116CD">
        <w:rPr>
          <w:rFonts w:ascii="Arial" w:hAnsi="Arial" w:cs="Arial"/>
        </w:rPr>
        <w:t>. We</w:t>
      </w:r>
      <w:r w:rsidRPr="00B116CD">
        <w:rPr>
          <w:rFonts w:ascii="Arial" w:hAnsi="Arial" w:cs="Arial"/>
        </w:rPr>
        <w:t xml:space="preserve"> do hope that you find the content</w:t>
      </w:r>
      <w:r w:rsidR="003E7E55">
        <w:rPr>
          <w:rFonts w:ascii="Arial" w:hAnsi="Arial" w:cs="Arial"/>
        </w:rPr>
        <w:t xml:space="preserve"> useful</w:t>
      </w:r>
      <w:r w:rsidR="001739E3" w:rsidRPr="00B116CD">
        <w:rPr>
          <w:rFonts w:ascii="Arial" w:hAnsi="Arial" w:cs="Arial"/>
        </w:rPr>
        <w:t xml:space="preserve">. </w:t>
      </w:r>
    </w:p>
    <w:p w14:paraId="75D1775D" w14:textId="2278B446" w:rsidR="00941098" w:rsidRDefault="00A0634C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The Trust has faced significant challenges with the number of Covid-positive patients far exceeding those in April 2020 although the situation is improving.</w:t>
      </w:r>
    </w:p>
    <w:p w14:paraId="04D3CC69" w14:textId="3B24F4C5" w:rsidR="00A1394B" w:rsidRDefault="00A1394B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Patients are at the centre of everything with staff striving to always deliver outstanding care. “</w:t>
      </w:r>
      <w:r w:rsidR="003A1025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 xml:space="preserve">walkarounds” have been re-introduced </w:t>
      </w:r>
      <w:r w:rsidR="00E77F6E">
        <w:rPr>
          <w:rFonts w:ascii="Arial" w:hAnsi="Arial" w:cs="Arial"/>
        </w:rPr>
        <w:t>w</w:t>
      </w:r>
      <w:r w:rsidR="00A83845">
        <w:rPr>
          <w:rFonts w:ascii="Arial" w:hAnsi="Arial" w:cs="Arial"/>
        </w:rPr>
        <w:t>hich are</w:t>
      </w:r>
      <w:r w:rsidR="00646C8E">
        <w:rPr>
          <w:rFonts w:ascii="Arial" w:hAnsi="Arial" w:cs="Arial"/>
        </w:rPr>
        <w:t xml:space="preserve"> unannounced visits with the fresh eyes of Paul Morris, Director of Nursing, to provide</w:t>
      </w:r>
      <w:r w:rsidR="00E77F6E">
        <w:rPr>
          <w:rFonts w:ascii="Arial" w:hAnsi="Arial" w:cs="Arial"/>
        </w:rPr>
        <w:t xml:space="preserve"> more detail on his vision and how quality, safety and the patient experience is developing</w:t>
      </w:r>
      <w:r>
        <w:rPr>
          <w:rFonts w:ascii="Arial" w:hAnsi="Arial" w:cs="Arial"/>
        </w:rPr>
        <w:t>.</w:t>
      </w:r>
    </w:p>
    <w:p w14:paraId="767B8528" w14:textId="142298A2" w:rsidR="00AE530D" w:rsidRDefault="00AE530D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Communications with patients and family members are continuously reviewed and visiting restrictions</w:t>
      </w:r>
      <w:r w:rsidR="00EC0D72">
        <w:rPr>
          <w:rFonts w:ascii="Arial" w:hAnsi="Arial" w:cs="Arial"/>
        </w:rPr>
        <w:t>,</w:t>
      </w:r>
      <w:r w:rsidR="00A1394B">
        <w:rPr>
          <w:rFonts w:ascii="Arial" w:hAnsi="Arial" w:cs="Arial"/>
        </w:rPr>
        <w:t xml:space="preserve"> introduced during the pandemic</w:t>
      </w:r>
      <w:r w:rsidR="00EC0D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are being looked at.</w:t>
      </w:r>
    </w:p>
    <w:p w14:paraId="3066BC15" w14:textId="77777777" w:rsidR="00AE530D" w:rsidRDefault="00AE530D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During the bad weather in February, members of the community used their 4x4 vehicles to help staff get to work which was very much appreciated.</w:t>
      </w:r>
    </w:p>
    <w:p w14:paraId="70906650" w14:textId="6DCA2A39" w:rsidR="00AE530D" w:rsidRDefault="00A83845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Support for staff wellbeing is a priority, particularly due to the pandemic. A range of initiatives are in place and continue to develop including how staff</w:t>
      </w:r>
      <w:r w:rsidR="00AE530D">
        <w:rPr>
          <w:rFonts w:ascii="Arial" w:hAnsi="Arial" w:cs="Arial"/>
        </w:rPr>
        <w:t xml:space="preserve"> </w:t>
      </w:r>
      <w:r w:rsidR="00461A9C">
        <w:rPr>
          <w:rFonts w:ascii="Arial" w:hAnsi="Arial" w:cs="Arial"/>
        </w:rPr>
        <w:t>can be supported</w:t>
      </w:r>
      <w:r w:rsidR="00AE530D">
        <w:rPr>
          <w:rFonts w:ascii="Arial" w:hAnsi="Arial" w:cs="Arial"/>
        </w:rPr>
        <w:t xml:space="preserve"> </w:t>
      </w:r>
      <w:r w:rsidR="00461A9C">
        <w:rPr>
          <w:rFonts w:ascii="Arial" w:hAnsi="Arial" w:cs="Arial"/>
        </w:rPr>
        <w:t>during the recovery phase.</w:t>
      </w:r>
    </w:p>
    <w:p w14:paraId="25BABBF4" w14:textId="3494FE95" w:rsidR="00461A9C" w:rsidRDefault="00461A9C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 21,000 vaccine doses have been administered from the vaccination hub situated in the Louise Hamilton Centre. </w:t>
      </w:r>
      <w:r w:rsidR="007F50CB">
        <w:rPr>
          <w:rFonts w:ascii="Arial" w:hAnsi="Arial" w:cs="Arial"/>
        </w:rPr>
        <w:t>The “accessible clinic”</w:t>
      </w:r>
      <w:r>
        <w:rPr>
          <w:rFonts w:ascii="Arial" w:hAnsi="Arial" w:cs="Arial"/>
        </w:rPr>
        <w:t xml:space="preserve"> </w:t>
      </w:r>
      <w:r w:rsidR="00222CB3">
        <w:rPr>
          <w:rFonts w:ascii="Arial" w:hAnsi="Arial" w:cs="Arial"/>
        </w:rPr>
        <w:t>specifically adapted by Rebecca Crossley</w:t>
      </w:r>
      <w:r w:rsidR="007F50CB">
        <w:rPr>
          <w:rFonts w:ascii="Arial" w:hAnsi="Arial" w:cs="Arial"/>
        </w:rPr>
        <w:t xml:space="preserve"> (Specialist nurse)</w:t>
      </w:r>
      <w:r w:rsidR="00222CB3">
        <w:rPr>
          <w:rFonts w:ascii="Arial" w:hAnsi="Arial" w:cs="Arial"/>
        </w:rPr>
        <w:t xml:space="preserve"> to meet the needs of people with learning difficulties and Autism has received international recognition and has </w:t>
      </w:r>
      <w:r w:rsidR="007F50CB">
        <w:rPr>
          <w:rFonts w:ascii="Arial" w:hAnsi="Arial" w:cs="Arial"/>
        </w:rPr>
        <w:t>seen</w:t>
      </w:r>
      <w:r w:rsidR="00222CB3">
        <w:rPr>
          <w:rFonts w:ascii="Arial" w:hAnsi="Arial" w:cs="Arial"/>
        </w:rPr>
        <w:t xml:space="preserve"> a significant </w:t>
      </w:r>
      <w:r w:rsidR="007F50CB">
        <w:rPr>
          <w:rFonts w:ascii="Arial" w:hAnsi="Arial" w:cs="Arial"/>
        </w:rPr>
        <w:t>take-up.</w:t>
      </w:r>
    </w:p>
    <w:p w14:paraId="2A5397A7" w14:textId="6FAC1CFD" w:rsidR="0090013F" w:rsidRDefault="007F50CB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emergency department (ED) children’s area is now </w:t>
      </w:r>
      <w:r w:rsidR="00DA0D86">
        <w:rPr>
          <w:rFonts w:ascii="Arial" w:hAnsi="Arial" w:cs="Arial"/>
        </w:rPr>
        <w:t>open,</w:t>
      </w:r>
      <w:r>
        <w:rPr>
          <w:rFonts w:ascii="Arial" w:hAnsi="Arial" w:cs="Arial"/>
        </w:rPr>
        <w:t xml:space="preserve"> and work is underway on the next stage of the ED </w:t>
      </w:r>
      <w:r w:rsidR="00EC0D72">
        <w:rPr>
          <w:rFonts w:ascii="Arial" w:hAnsi="Arial" w:cs="Arial"/>
        </w:rPr>
        <w:t>development and the front entrance</w:t>
      </w:r>
      <w:r w:rsidR="003A1025">
        <w:rPr>
          <w:rFonts w:ascii="Arial" w:hAnsi="Arial" w:cs="Arial"/>
        </w:rPr>
        <w:t xml:space="preserve"> of both ED and the hospital</w:t>
      </w:r>
      <w:r>
        <w:rPr>
          <w:rFonts w:ascii="Arial" w:hAnsi="Arial" w:cs="Arial"/>
        </w:rPr>
        <w:t>.</w:t>
      </w:r>
    </w:p>
    <w:p w14:paraId="579028D2" w14:textId="3DCBB09C" w:rsidR="007F50CB" w:rsidRDefault="0090013F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 mobile Cancer Care Unit will be coming soon which will enable patients to receive Chemotherapy treatment closer to home instead of having to visit the hospital.</w:t>
      </w:r>
      <w:r w:rsidR="007F50CB">
        <w:rPr>
          <w:rFonts w:ascii="Arial" w:hAnsi="Arial" w:cs="Arial"/>
        </w:rPr>
        <w:t xml:space="preserve"> </w:t>
      </w:r>
    </w:p>
    <w:p w14:paraId="4A431F32" w14:textId="0BA083CA" w:rsidR="00E77F6E" w:rsidRDefault="00A83845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Work is ongoing to see how the numbers of falls with harm and pressure ulcers can be reduced.</w:t>
      </w:r>
    </w:p>
    <w:p w14:paraId="3DE3DE07" w14:textId="38E0F9A4" w:rsidR="005F336F" w:rsidRDefault="00DA0D86" w:rsidP="00A0634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Management </w:t>
      </w:r>
      <w:r w:rsidR="005F336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working through the results of the 2020 Staff survey. The results will help identify areas for improvement and allow the celebration of any successes</w:t>
      </w:r>
      <w:r w:rsidR="005F336F">
        <w:rPr>
          <w:rFonts w:ascii="Arial" w:hAnsi="Arial" w:cs="Arial"/>
        </w:rPr>
        <w:t>.</w:t>
      </w:r>
    </w:p>
    <w:p w14:paraId="18FD448F" w14:textId="3315C1FD" w:rsidR="00EA1779" w:rsidRDefault="005F336F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50BDA">
        <w:rPr>
          <w:rFonts w:ascii="Arial" w:hAnsi="Arial" w:cs="Arial"/>
        </w:rPr>
        <w:t>Anna Davidson, Chair, has regular meeting</w:t>
      </w:r>
      <w:r w:rsidR="003A1025">
        <w:rPr>
          <w:rFonts w:ascii="Arial" w:hAnsi="Arial" w:cs="Arial"/>
        </w:rPr>
        <w:t>s</w:t>
      </w:r>
      <w:r w:rsidRPr="00850BDA">
        <w:rPr>
          <w:rFonts w:ascii="Arial" w:hAnsi="Arial" w:cs="Arial"/>
        </w:rPr>
        <w:t xml:space="preserve"> with the C</w:t>
      </w:r>
      <w:r w:rsidR="003A1025">
        <w:rPr>
          <w:rFonts w:ascii="Arial" w:hAnsi="Arial" w:cs="Arial"/>
        </w:rPr>
        <w:t>hief Executive</w:t>
      </w:r>
      <w:r w:rsidRPr="00850BDA">
        <w:rPr>
          <w:rFonts w:ascii="Arial" w:hAnsi="Arial" w:cs="Arial"/>
        </w:rPr>
        <w:t xml:space="preserve"> and virtual weekly meetings with the Non-Executive Directors. She has also participated in several local, </w:t>
      </w:r>
      <w:r w:rsidR="00064DB3" w:rsidRPr="00850BDA">
        <w:rPr>
          <w:rFonts w:ascii="Arial" w:hAnsi="Arial" w:cs="Arial"/>
        </w:rPr>
        <w:t>regional,</w:t>
      </w:r>
      <w:r w:rsidRPr="00850BDA">
        <w:rPr>
          <w:rFonts w:ascii="Arial" w:hAnsi="Arial" w:cs="Arial"/>
        </w:rPr>
        <w:t xml:space="preserve"> and national </w:t>
      </w:r>
      <w:r w:rsidR="00F57086">
        <w:rPr>
          <w:rFonts w:ascii="Arial" w:hAnsi="Arial" w:cs="Arial"/>
        </w:rPr>
        <w:t>virt</w:t>
      </w:r>
      <w:r w:rsidRPr="00850BDA">
        <w:rPr>
          <w:rFonts w:ascii="Arial" w:hAnsi="Arial" w:cs="Arial"/>
        </w:rPr>
        <w:t xml:space="preserve">ual meetings. </w:t>
      </w:r>
    </w:p>
    <w:p w14:paraId="27EC8884" w14:textId="04C079BF" w:rsidR="00DA0D86" w:rsidRPr="00850BDA" w:rsidRDefault="005F336F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50BDA">
        <w:rPr>
          <w:rFonts w:ascii="Arial" w:hAnsi="Arial" w:cs="Arial"/>
        </w:rPr>
        <w:t>Anna also Chairs the new Board Strategic Projects Committee</w:t>
      </w:r>
      <w:r w:rsidR="00850BDA" w:rsidRPr="00850BDA">
        <w:rPr>
          <w:rFonts w:ascii="Arial" w:hAnsi="Arial" w:cs="Arial"/>
        </w:rPr>
        <w:t xml:space="preserve"> discussing Diagnostic Centres, Electronic Patient Records and </w:t>
      </w:r>
      <w:r w:rsidR="003A1025">
        <w:rPr>
          <w:rFonts w:ascii="Arial" w:hAnsi="Arial" w:cs="Arial"/>
        </w:rPr>
        <w:t>early plans for a new hospital</w:t>
      </w:r>
      <w:r w:rsidR="00850BDA" w:rsidRPr="00850BDA">
        <w:rPr>
          <w:rFonts w:ascii="Arial" w:hAnsi="Arial" w:cs="Arial"/>
        </w:rPr>
        <w:t>.</w:t>
      </w:r>
    </w:p>
    <w:p w14:paraId="22225A9C" w14:textId="000969AF" w:rsidR="00064DB3" w:rsidRDefault="00850BDA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50BDA">
        <w:rPr>
          <w:rFonts w:ascii="Arial" w:hAnsi="Arial" w:cs="Arial"/>
        </w:rPr>
        <w:t xml:space="preserve">Cancer standards have been maintained throughout the pandemic although urgent and emergency care standards have been affected. </w:t>
      </w:r>
      <w:r w:rsidR="00064DB3">
        <w:rPr>
          <w:rFonts w:ascii="Arial" w:hAnsi="Arial" w:cs="Arial"/>
        </w:rPr>
        <w:t>Performance in these areas should improve with the reduction in the number of Covid-positive patients.</w:t>
      </w:r>
    </w:p>
    <w:p w14:paraId="6BF3DD75" w14:textId="505D30B4" w:rsidR="00850BDA" w:rsidRDefault="00850BDA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50BDA">
        <w:rPr>
          <w:rFonts w:ascii="Arial" w:hAnsi="Arial" w:cs="Arial"/>
        </w:rPr>
        <w:t>Unfortunately</w:t>
      </w:r>
      <w:r w:rsidR="00F57086">
        <w:rPr>
          <w:rFonts w:ascii="Arial" w:hAnsi="Arial" w:cs="Arial"/>
        </w:rPr>
        <w:t>,</w:t>
      </w:r>
      <w:r w:rsidRPr="00850BDA">
        <w:rPr>
          <w:rFonts w:ascii="Arial" w:hAnsi="Arial" w:cs="Arial"/>
        </w:rPr>
        <w:t xml:space="preserve"> the number of patients waiting over 52 weeks for elective surgery has risen but </w:t>
      </w:r>
      <w:r w:rsidR="00F57086">
        <w:rPr>
          <w:rFonts w:ascii="Arial" w:hAnsi="Arial" w:cs="Arial"/>
        </w:rPr>
        <w:t>lots of work is being done to ensure no patient suffers clinical harm due to these delays</w:t>
      </w:r>
      <w:r w:rsidR="00EA1779">
        <w:rPr>
          <w:rFonts w:ascii="Arial" w:hAnsi="Arial" w:cs="Arial"/>
        </w:rPr>
        <w:t>, which will take some considerable time to reduce</w:t>
      </w:r>
      <w:r w:rsidR="00F57086">
        <w:rPr>
          <w:rFonts w:ascii="Arial" w:hAnsi="Arial" w:cs="Arial"/>
        </w:rPr>
        <w:t>.</w:t>
      </w:r>
    </w:p>
    <w:p w14:paraId="491B88BA" w14:textId="0122FA9C" w:rsidR="00EA1779" w:rsidRDefault="00EA1779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Asymptomatic testing has been rolled </w:t>
      </w:r>
      <w:r w:rsidR="00064DB3">
        <w:rPr>
          <w:rFonts w:ascii="Arial" w:hAnsi="Arial" w:cs="Arial"/>
        </w:rPr>
        <w:t>out</w:t>
      </w:r>
      <w:r w:rsidR="003A1025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all staff</w:t>
      </w:r>
      <w:r w:rsidR="003A1025">
        <w:rPr>
          <w:rFonts w:ascii="Arial" w:hAnsi="Arial" w:cs="Arial"/>
        </w:rPr>
        <w:t>, who</w:t>
      </w:r>
      <w:r w:rsidR="00EC0D72">
        <w:rPr>
          <w:rFonts w:ascii="Arial" w:hAnsi="Arial" w:cs="Arial"/>
        </w:rPr>
        <w:t xml:space="preserve"> can now </w:t>
      </w:r>
      <w:r>
        <w:rPr>
          <w:rFonts w:ascii="Arial" w:hAnsi="Arial" w:cs="Arial"/>
        </w:rPr>
        <w:t>test themselves twice weekly.</w:t>
      </w:r>
    </w:p>
    <w:p w14:paraId="11B93DD8" w14:textId="0EF895D6" w:rsidR="00064DB3" w:rsidRDefault="00EC0D72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KPMG, t</w:t>
      </w:r>
      <w:r w:rsidR="00064DB3">
        <w:rPr>
          <w:rFonts w:ascii="Arial" w:hAnsi="Arial" w:cs="Arial"/>
        </w:rPr>
        <w:t xml:space="preserve">he external auditors have been re-appointed </w:t>
      </w:r>
      <w:r w:rsidR="003A1025">
        <w:rPr>
          <w:rFonts w:ascii="Arial" w:hAnsi="Arial" w:cs="Arial"/>
        </w:rPr>
        <w:t xml:space="preserve">by the Council </w:t>
      </w:r>
      <w:r w:rsidR="00064DB3">
        <w:rPr>
          <w:rFonts w:ascii="Arial" w:hAnsi="Arial" w:cs="Arial"/>
        </w:rPr>
        <w:t>and the contract for the internal auditors</w:t>
      </w:r>
      <w:r>
        <w:rPr>
          <w:rFonts w:ascii="Arial" w:hAnsi="Arial" w:cs="Arial"/>
        </w:rPr>
        <w:t>, PWC,</w:t>
      </w:r>
      <w:r w:rsidR="00064DB3">
        <w:rPr>
          <w:rFonts w:ascii="Arial" w:hAnsi="Arial" w:cs="Arial"/>
        </w:rPr>
        <w:t xml:space="preserve"> has been extended by two years</w:t>
      </w:r>
      <w:r w:rsidR="003A1025">
        <w:rPr>
          <w:rFonts w:ascii="Arial" w:hAnsi="Arial" w:cs="Arial"/>
        </w:rPr>
        <w:t xml:space="preserve"> by the Trust</w:t>
      </w:r>
      <w:r w:rsidR="00064DB3">
        <w:rPr>
          <w:rFonts w:ascii="Arial" w:hAnsi="Arial" w:cs="Arial"/>
        </w:rPr>
        <w:t>.</w:t>
      </w:r>
    </w:p>
    <w:p w14:paraId="20C97619" w14:textId="4181EDF3" w:rsidR="00064DB3" w:rsidRPr="00850BDA" w:rsidRDefault="00064DB3" w:rsidP="00850BD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national financial</w:t>
      </w:r>
      <w:r w:rsidR="00A72ED0">
        <w:rPr>
          <w:rFonts w:ascii="Arial" w:hAnsi="Arial" w:cs="Arial"/>
        </w:rPr>
        <w:t xml:space="preserve"> “top up” remains</w:t>
      </w:r>
      <w:r w:rsidR="00805E45">
        <w:rPr>
          <w:rFonts w:ascii="Arial" w:hAnsi="Arial" w:cs="Arial"/>
        </w:rPr>
        <w:t xml:space="preserve"> and together with the lower activity, hence a lower spend on elective surgery, the forecast is £1m surplus at year end.</w:t>
      </w:r>
    </w:p>
    <w:p w14:paraId="6D88795A" w14:textId="32C860E0" w:rsidR="00D813C2" w:rsidRPr="00CC074C" w:rsidRDefault="00A32742" w:rsidP="00255276">
      <w:pPr>
        <w:rPr>
          <w:rFonts w:ascii="Arial" w:hAnsi="Arial" w:cs="Arial"/>
        </w:rPr>
      </w:pPr>
      <w:r w:rsidRPr="00CC074C">
        <w:rPr>
          <w:rFonts w:ascii="Arial" w:hAnsi="Arial" w:cs="Arial"/>
        </w:rPr>
        <w:t>If you have any questions,</w:t>
      </w:r>
      <w:r w:rsidR="00D813C2" w:rsidRPr="00CC074C">
        <w:rPr>
          <w:rFonts w:ascii="Arial" w:hAnsi="Arial" w:cs="Arial"/>
        </w:rPr>
        <w:t xml:space="preserve"> would like clarification on any of the items covered</w:t>
      </w:r>
      <w:r w:rsidRPr="00CC074C">
        <w:rPr>
          <w:rFonts w:ascii="Arial" w:hAnsi="Arial" w:cs="Arial"/>
        </w:rPr>
        <w:t>, or have any other matters that you would like to raise</w:t>
      </w:r>
      <w:r w:rsidR="003E7E55">
        <w:rPr>
          <w:rFonts w:ascii="Arial" w:hAnsi="Arial" w:cs="Arial"/>
        </w:rPr>
        <w:t>,</w:t>
      </w:r>
      <w:r w:rsidR="00D813C2" w:rsidRPr="00CC074C">
        <w:rPr>
          <w:rFonts w:ascii="Arial" w:hAnsi="Arial" w:cs="Arial"/>
        </w:rPr>
        <w:t xml:space="preserve"> plea</w:t>
      </w:r>
      <w:r w:rsidR="002016F5" w:rsidRPr="00CC074C">
        <w:rPr>
          <w:rFonts w:ascii="Arial" w:hAnsi="Arial" w:cs="Arial"/>
        </w:rPr>
        <w:t>se do not hesitate to contact us</w:t>
      </w:r>
      <w:r w:rsidR="001739E3" w:rsidRPr="00CC074C">
        <w:rPr>
          <w:rFonts w:ascii="Arial" w:hAnsi="Arial" w:cs="Arial"/>
        </w:rPr>
        <w:t>. You can do this</w:t>
      </w:r>
      <w:r w:rsidR="002016F5" w:rsidRPr="00CC074C">
        <w:rPr>
          <w:rFonts w:ascii="Arial" w:hAnsi="Arial" w:cs="Arial"/>
        </w:rPr>
        <w:t xml:space="preserve"> via the Governors</w:t>
      </w:r>
      <w:r w:rsidR="001739E3" w:rsidRPr="00CC074C">
        <w:rPr>
          <w:rFonts w:ascii="Arial" w:hAnsi="Arial" w:cs="Arial"/>
        </w:rPr>
        <w:t>’</w:t>
      </w:r>
      <w:r w:rsidR="00F54A72" w:rsidRPr="00CC074C">
        <w:rPr>
          <w:rFonts w:ascii="Arial" w:hAnsi="Arial" w:cs="Arial"/>
        </w:rPr>
        <w:t xml:space="preserve"> email</w:t>
      </w:r>
      <w:r w:rsidR="001739E3" w:rsidRPr="00CC074C">
        <w:rPr>
          <w:rFonts w:ascii="Arial" w:hAnsi="Arial" w:cs="Arial"/>
        </w:rPr>
        <w:t xml:space="preserve"> which is </w:t>
      </w:r>
      <w:hyperlink r:id="rId6" w:history="1">
        <w:r w:rsidR="001739E3" w:rsidRPr="00CC074C">
          <w:rPr>
            <w:rStyle w:val="Hyperlink"/>
            <w:rFonts w:ascii="Arial" w:hAnsi="Arial" w:cs="Arial"/>
          </w:rPr>
          <w:t>governors@jpaget.nhs.uk</w:t>
        </w:r>
      </w:hyperlink>
      <w:r w:rsidR="001739E3" w:rsidRPr="00CC074C">
        <w:rPr>
          <w:rFonts w:ascii="Arial" w:hAnsi="Arial" w:cs="Arial"/>
        </w:rPr>
        <w:t xml:space="preserve">. We would welcome </w:t>
      </w:r>
      <w:r w:rsidR="00E904F1">
        <w:rPr>
          <w:rFonts w:ascii="Arial" w:hAnsi="Arial" w:cs="Arial"/>
        </w:rPr>
        <w:t>any</w:t>
      </w:r>
      <w:r w:rsidR="001739E3" w:rsidRPr="00CC074C">
        <w:rPr>
          <w:rFonts w:ascii="Arial" w:hAnsi="Arial" w:cs="Arial"/>
        </w:rPr>
        <w:t xml:space="preserve"> feedback and look forward to hearing from you.</w:t>
      </w:r>
    </w:p>
    <w:sectPr w:rsidR="00D813C2" w:rsidRPr="00CC074C" w:rsidSect="00B116CD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2DB7"/>
    <w:multiLevelType w:val="hybridMultilevel"/>
    <w:tmpl w:val="E332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157"/>
    <w:multiLevelType w:val="hybridMultilevel"/>
    <w:tmpl w:val="3620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7548"/>
    <w:multiLevelType w:val="hybridMultilevel"/>
    <w:tmpl w:val="4C74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78CD"/>
    <w:multiLevelType w:val="hybridMultilevel"/>
    <w:tmpl w:val="28A6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5807"/>
    <w:multiLevelType w:val="hybridMultilevel"/>
    <w:tmpl w:val="B826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1A4D"/>
    <w:multiLevelType w:val="hybridMultilevel"/>
    <w:tmpl w:val="3F646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4D1B"/>
    <w:multiLevelType w:val="hybridMultilevel"/>
    <w:tmpl w:val="876A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D6D94"/>
    <w:multiLevelType w:val="hybridMultilevel"/>
    <w:tmpl w:val="3662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1FDE"/>
    <w:multiLevelType w:val="hybridMultilevel"/>
    <w:tmpl w:val="CFDA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47B7"/>
    <w:multiLevelType w:val="hybridMultilevel"/>
    <w:tmpl w:val="9706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3D86"/>
    <w:multiLevelType w:val="hybridMultilevel"/>
    <w:tmpl w:val="F89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6073"/>
    <w:multiLevelType w:val="hybridMultilevel"/>
    <w:tmpl w:val="D8D4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26AE5"/>
    <w:multiLevelType w:val="hybridMultilevel"/>
    <w:tmpl w:val="2EE0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B415B"/>
    <w:multiLevelType w:val="hybridMultilevel"/>
    <w:tmpl w:val="091C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7925"/>
    <w:multiLevelType w:val="hybridMultilevel"/>
    <w:tmpl w:val="E31A0B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5E78A5"/>
    <w:multiLevelType w:val="hybridMultilevel"/>
    <w:tmpl w:val="FF00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553A"/>
    <w:multiLevelType w:val="hybridMultilevel"/>
    <w:tmpl w:val="C32A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412"/>
    <w:multiLevelType w:val="hybridMultilevel"/>
    <w:tmpl w:val="F89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9D"/>
    <w:rsid w:val="00000768"/>
    <w:rsid w:val="000045FB"/>
    <w:rsid w:val="0002435D"/>
    <w:rsid w:val="00064DB3"/>
    <w:rsid w:val="00080D78"/>
    <w:rsid w:val="000849F1"/>
    <w:rsid w:val="000F3C21"/>
    <w:rsid w:val="00117A60"/>
    <w:rsid w:val="00137670"/>
    <w:rsid w:val="001517BA"/>
    <w:rsid w:val="001739E3"/>
    <w:rsid w:val="0017701A"/>
    <w:rsid w:val="001A057D"/>
    <w:rsid w:val="001A110C"/>
    <w:rsid w:val="001B4C4E"/>
    <w:rsid w:val="001B78B0"/>
    <w:rsid w:val="001C2E1A"/>
    <w:rsid w:val="001E7EB0"/>
    <w:rsid w:val="002016F5"/>
    <w:rsid w:val="00210BBA"/>
    <w:rsid w:val="002126D9"/>
    <w:rsid w:val="0021379B"/>
    <w:rsid w:val="00220D37"/>
    <w:rsid w:val="00222CB3"/>
    <w:rsid w:val="002230D2"/>
    <w:rsid w:val="0022419B"/>
    <w:rsid w:val="00230E5A"/>
    <w:rsid w:val="00237402"/>
    <w:rsid w:val="00243324"/>
    <w:rsid w:val="00245C5A"/>
    <w:rsid w:val="00247227"/>
    <w:rsid w:val="00255276"/>
    <w:rsid w:val="0026105E"/>
    <w:rsid w:val="00263B59"/>
    <w:rsid w:val="002654FE"/>
    <w:rsid w:val="002675F2"/>
    <w:rsid w:val="00287335"/>
    <w:rsid w:val="00290C04"/>
    <w:rsid w:val="00290C82"/>
    <w:rsid w:val="00291278"/>
    <w:rsid w:val="00291E38"/>
    <w:rsid w:val="002A5CFE"/>
    <w:rsid w:val="002B3653"/>
    <w:rsid w:val="002C070A"/>
    <w:rsid w:val="002C44D2"/>
    <w:rsid w:val="002E02B8"/>
    <w:rsid w:val="00334CA6"/>
    <w:rsid w:val="00345C4B"/>
    <w:rsid w:val="00345F0D"/>
    <w:rsid w:val="00350316"/>
    <w:rsid w:val="003516AE"/>
    <w:rsid w:val="003528CB"/>
    <w:rsid w:val="00355775"/>
    <w:rsid w:val="00382F13"/>
    <w:rsid w:val="003A1025"/>
    <w:rsid w:val="003A192F"/>
    <w:rsid w:val="003B00E3"/>
    <w:rsid w:val="003C0D12"/>
    <w:rsid w:val="003E05E8"/>
    <w:rsid w:val="003E7E55"/>
    <w:rsid w:val="003F21AA"/>
    <w:rsid w:val="0041538B"/>
    <w:rsid w:val="00417286"/>
    <w:rsid w:val="00421E45"/>
    <w:rsid w:val="00424D81"/>
    <w:rsid w:val="00426CDE"/>
    <w:rsid w:val="0043122A"/>
    <w:rsid w:val="00437FEB"/>
    <w:rsid w:val="0044694D"/>
    <w:rsid w:val="00461A9C"/>
    <w:rsid w:val="00472605"/>
    <w:rsid w:val="00483613"/>
    <w:rsid w:val="0049528B"/>
    <w:rsid w:val="004A0E9E"/>
    <w:rsid w:val="004A4DFE"/>
    <w:rsid w:val="004B0F26"/>
    <w:rsid w:val="004C61EB"/>
    <w:rsid w:val="004D72D5"/>
    <w:rsid w:val="004E16D3"/>
    <w:rsid w:val="00511A25"/>
    <w:rsid w:val="00544203"/>
    <w:rsid w:val="0057307E"/>
    <w:rsid w:val="00587D47"/>
    <w:rsid w:val="005A7C45"/>
    <w:rsid w:val="005B3570"/>
    <w:rsid w:val="005D38BB"/>
    <w:rsid w:val="005F336F"/>
    <w:rsid w:val="00646C8E"/>
    <w:rsid w:val="00651E33"/>
    <w:rsid w:val="00652BE7"/>
    <w:rsid w:val="006713BF"/>
    <w:rsid w:val="0068009C"/>
    <w:rsid w:val="006A4E6D"/>
    <w:rsid w:val="006A51E6"/>
    <w:rsid w:val="006B6F66"/>
    <w:rsid w:val="006D5C82"/>
    <w:rsid w:val="006E2106"/>
    <w:rsid w:val="006E26DA"/>
    <w:rsid w:val="006E34BC"/>
    <w:rsid w:val="006E5845"/>
    <w:rsid w:val="006E7308"/>
    <w:rsid w:val="006F3BBA"/>
    <w:rsid w:val="00705B65"/>
    <w:rsid w:val="00706430"/>
    <w:rsid w:val="00710A0E"/>
    <w:rsid w:val="00713086"/>
    <w:rsid w:val="00733F43"/>
    <w:rsid w:val="00734C9D"/>
    <w:rsid w:val="007446CB"/>
    <w:rsid w:val="00750E98"/>
    <w:rsid w:val="0075207E"/>
    <w:rsid w:val="007641F9"/>
    <w:rsid w:val="00771F51"/>
    <w:rsid w:val="007814B3"/>
    <w:rsid w:val="00782973"/>
    <w:rsid w:val="00782A81"/>
    <w:rsid w:val="007B228D"/>
    <w:rsid w:val="007B4B57"/>
    <w:rsid w:val="007B6823"/>
    <w:rsid w:val="007C15C2"/>
    <w:rsid w:val="007C659D"/>
    <w:rsid w:val="007C7509"/>
    <w:rsid w:val="007D0671"/>
    <w:rsid w:val="007E163C"/>
    <w:rsid w:val="007F50CB"/>
    <w:rsid w:val="00805E45"/>
    <w:rsid w:val="00812A07"/>
    <w:rsid w:val="0083295D"/>
    <w:rsid w:val="00836DD6"/>
    <w:rsid w:val="00840027"/>
    <w:rsid w:val="00850BDA"/>
    <w:rsid w:val="00861E2B"/>
    <w:rsid w:val="00877E72"/>
    <w:rsid w:val="008855D9"/>
    <w:rsid w:val="008D1CA2"/>
    <w:rsid w:val="008D4710"/>
    <w:rsid w:val="008E1C71"/>
    <w:rsid w:val="0090013F"/>
    <w:rsid w:val="00903CC8"/>
    <w:rsid w:val="009069DF"/>
    <w:rsid w:val="00910870"/>
    <w:rsid w:val="00931612"/>
    <w:rsid w:val="00933389"/>
    <w:rsid w:val="00941098"/>
    <w:rsid w:val="00950A51"/>
    <w:rsid w:val="00963B4D"/>
    <w:rsid w:val="00980DC4"/>
    <w:rsid w:val="0098153B"/>
    <w:rsid w:val="00985DF5"/>
    <w:rsid w:val="00987BB0"/>
    <w:rsid w:val="009D03C7"/>
    <w:rsid w:val="009D4B6A"/>
    <w:rsid w:val="009D5891"/>
    <w:rsid w:val="009E0B26"/>
    <w:rsid w:val="009F5EDD"/>
    <w:rsid w:val="00A0634C"/>
    <w:rsid w:val="00A06E6F"/>
    <w:rsid w:val="00A12A04"/>
    <w:rsid w:val="00A12DB0"/>
    <w:rsid w:val="00A137DC"/>
    <w:rsid w:val="00A1394B"/>
    <w:rsid w:val="00A26EAE"/>
    <w:rsid w:val="00A32742"/>
    <w:rsid w:val="00A4092C"/>
    <w:rsid w:val="00A72ED0"/>
    <w:rsid w:val="00A772A3"/>
    <w:rsid w:val="00A81FCC"/>
    <w:rsid w:val="00A83845"/>
    <w:rsid w:val="00AA5612"/>
    <w:rsid w:val="00AA6B25"/>
    <w:rsid w:val="00AB4CFF"/>
    <w:rsid w:val="00AB6B12"/>
    <w:rsid w:val="00AC6281"/>
    <w:rsid w:val="00AE0FDB"/>
    <w:rsid w:val="00AE530D"/>
    <w:rsid w:val="00AE54C7"/>
    <w:rsid w:val="00AF4F50"/>
    <w:rsid w:val="00B116CD"/>
    <w:rsid w:val="00B43AD3"/>
    <w:rsid w:val="00B80DC1"/>
    <w:rsid w:val="00B836A5"/>
    <w:rsid w:val="00B86A2A"/>
    <w:rsid w:val="00BA6D33"/>
    <w:rsid w:val="00BB4B87"/>
    <w:rsid w:val="00BC31F1"/>
    <w:rsid w:val="00BD2BA6"/>
    <w:rsid w:val="00BE3546"/>
    <w:rsid w:val="00BE4590"/>
    <w:rsid w:val="00C0148A"/>
    <w:rsid w:val="00C03712"/>
    <w:rsid w:val="00C139F5"/>
    <w:rsid w:val="00C13E19"/>
    <w:rsid w:val="00C26688"/>
    <w:rsid w:val="00C32B73"/>
    <w:rsid w:val="00C428D6"/>
    <w:rsid w:val="00C64B29"/>
    <w:rsid w:val="00CC074C"/>
    <w:rsid w:val="00CC285D"/>
    <w:rsid w:val="00D03752"/>
    <w:rsid w:val="00D06198"/>
    <w:rsid w:val="00D11566"/>
    <w:rsid w:val="00D2747D"/>
    <w:rsid w:val="00D43C02"/>
    <w:rsid w:val="00D618CB"/>
    <w:rsid w:val="00D67A75"/>
    <w:rsid w:val="00D813C2"/>
    <w:rsid w:val="00D849C6"/>
    <w:rsid w:val="00D8638C"/>
    <w:rsid w:val="00DA0D86"/>
    <w:rsid w:val="00DA1CAE"/>
    <w:rsid w:val="00DB0137"/>
    <w:rsid w:val="00DD204A"/>
    <w:rsid w:val="00DD2CB9"/>
    <w:rsid w:val="00DD7F7A"/>
    <w:rsid w:val="00DE2206"/>
    <w:rsid w:val="00E00416"/>
    <w:rsid w:val="00E026E2"/>
    <w:rsid w:val="00E065F5"/>
    <w:rsid w:val="00E20734"/>
    <w:rsid w:val="00E23B5C"/>
    <w:rsid w:val="00E622B9"/>
    <w:rsid w:val="00E66263"/>
    <w:rsid w:val="00E7206D"/>
    <w:rsid w:val="00E76128"/>
    <w:rsid w:val="00E7669D"/>
    <w:rsid w:val="00E77F6E"/>
    <w:rsid w:val="00E817DC"/>
    <w:rsid w:val="00E904F1"/>
    <w:rsid w:val="00E95FA9"/>
    <w:rsid w:val="00EA1779"/>
    <w:rsid w:val="00EB0005"/>
    <w:rsid w:val="00EC0D72"/>
    <w:rsid w:val="00ED2B40"/>
    <w:rsid w:val="00F11E63"/>
    <w:rsid w:val="00F41EFB"/>
    <w:rsid w:val="00F54A72"/>
    <w:rsid w:val="00F57086"/>
    <w:rsid w:val="00F76862"/>
    <w:rsid w:val="00F85CCF"/>
    <w:rsid w:val="00F866FD"/>
    <w:rsid w:val="00F90276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CC79"/>
  <w15:docId w15:val="{988CDEF8-D48E-4E33-B869-C52EE83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9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9C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@jpaget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Paget University Hospital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Gibbs</dc:creator>
  <cp:lastModifiedBy>Martham Clerk</cp:lastModifiedBy>
  <cp:revision>2</cp:revision>
  <dcterms:created xsi:type="dcterms:W3CDTF">2021-03-25T09:26:00Z</dcterms:created>
  <dcterms:modified xsi:type="dcterms:W3CDTF">2021-03-25T09:26:00Z</dcterms:modified>
</cp:coreProperties>
</file>